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2" w:rsidRDefault="008164C2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профилактике гриппа птиц</w:t>
      </w:r>
    </w:p>
    <w:p w:rsidR="007675D1" w:rsidRPr="00F45DD2" w:rsidRDefault="007675D1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27AA0" w:rsidRDefault="007675D1" w:rsidP="007675D1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Управление ветеринарии Тюменской области информирует о выявлении</w:t>
      </w:r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высокопато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генного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гриппа птиц на территори</w:t>
      </w:r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д. </w:t>
      </w:r>
      <w:proofErr w:type="spellStart"/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Жиряково</w:t>
      </w:r>
      <w:proofErr w:type="spellEnd"/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Армизонского района 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Новоселезнево</w:t>
      </w:r>
      <w:proofErr w:type="spellEnd"/>
      <w:r w:rsidRPr="007675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Казанского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7675D1" w:rsidRPr="007675D1" w:rsidRDefault="007675D1" w:rsidP="007675D1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AA0" w:rsidRPr="00F45DD2" w:rsidRDefault="008164C2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B27AA0"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заболевания</w:t>
      </w:r>
    </w:p>
    <w:p w:rsidR="00B27AA0" w:rsidRPr="00F45DD2" w:rsidRDefault="00B27AA0" w:rsidP="00B27AA0">
      <w:pPr>
        <w:spacing w:after="0" w:line="1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F6256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       </w:t>
      </w:r>
      <w:bookmarkStart w:id="0" w:name="YANDEX_12"/>
      <w:bookmarkEnd w:id="0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Грипп  </w:t>
      </w:r>
      <w:bookmarkStart w:id="1" w:name="YANDEX_13"/>
      <w:bookmarkEnd w:id="1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птиц</w:t>
      </w: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вирусное заболевание, поражающее 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домашнюю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синантропн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(живущ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непосредственной близости к человеку) и дик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</w:t>
      </w:r>
    </w:p>
    <w:p w:rsidR="00F0492D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Вирус </w:t>
      </w:r>
      <w:bookmarkStart w:id="2" w:name="YANDEX_14"/>
      <w:bookmarkEnd w:id="2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гриппа </w:t>
      </w:r>
      <w:r w:rsidRPr="00F45DD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bookmarkStart w:id="3" w:name="YANDEX_15"/>
      <w:bookmarkEnd w:id="3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птиц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весьма устойчив к неблагоприятным факторам внешней среды и способен в этих условиях длительное время сохранять свои болезнетворные свойства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глубоком замораживании (до –70</w:t>
      </w:r>
      <w:r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С) вирус сохраняется до 300 дней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высушивании сохраняет свои свойства  2-3 года.</w:t>
      </w:r>
    </w:p>
    <w:p w:rsidR="00B27AA0" w:rsidRPr="00F45DD2" w:rsidRDefault="00F0492D" w:rsidP="00F0492D">
      <w:pPr>
        <w:spacing w:after="0" w:line="1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ирус </w:t>
      </w:r>
      <w:bookmarkStart w:id="4" w:name="YANDEX_16"/>
      <w:bookmarkEnd w:id="4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гриппа  </w:t>
      </w:r>
      <w:bookmarkStart w:id="5" w:name="YANDEX_17"/>
      <w:bookmarkEnd w:id="5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птиц  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proofErr w:type="gramEnd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 погибает за 2-5 минут, при температуре 50-60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гибнет в течение 30-50 минут.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Источником заражения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больн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гриппом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выделяющ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 с истечениями из нос</w:t>
      </w:r>
      <w:r w:rsidR="00FC5AFC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овой полости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экскрементами, яйцом,  также переболевш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(вирусоносител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Факторами передачи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вируса являются корма, яйцо, тушки погибших и убитых птиц, перо, экскременты, обменная тара, инвентарь и др. Заражение в основном </w:t>
      </w:r>
      <w:r w:rsidR="00FC5AFC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аэрогенное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812009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    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Признаки болезни.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синюшность</w:t>
      </w:r>
      <w:proofErr w:type="spell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Птичий грипп характеризуется высоким процентом смертности. </w:t>
      </w:r>
    </w:p>
    <w:p w:rsidR="00B27AA0" w:rsidRPr="00F45DD2" w:rsidRDefault="00B27AA0" w:rsidP="00812009">
      <w:pPr>
        <w:spacing w:after="0" w:line="1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типичной формой болезни, признаки которой перечислены выше, встречается и нетипичная (латентная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скрытая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форма болезни. При данной форме у пораженной птицы не наблюдается никаких видимых признаков заболевания. Такая птица является особенно опасной, так как внешне кажется здоровой, являясь вирусоносителем.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Лечение </w:t>
      </w:r>
      <w:r w:rsidR="00812009"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больной птицы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441A1" w:rsidRPr="00F45DD2" w:rsidRDefault="00B441A1" w:rsidP="00B44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DD2">
        <w:rPr>
          <w:rFonts w:ascii="Arial" w:hAnsi="Arial" w:cs="Arial"/>
          <w:bCs/>
          <w:i/>
          <w:color w:val="FF0000"/>
          <w:sz w:val="24"/>
          <w:szCs w:val="24"/>
        </w:rPr>
        <w:t>Профилактика заболевания:</w:t>
      </w:r>
      <w:r w:rsidRPr="00F45DD2">
        <w:rPr>
          <w:rStyle w:val="apple-converted-space"/>
          <w:rFonts w:ascii="Arial" w:hAnsi="Arial" w:cs="Arial"/>
          <w:i/>
          <w:color w:val="FF0000"/>
          <w:sz w:val="24"/>
          <w:szCs w:val="24"/>
        </w:rPr>
        <w:t> </w:t>
      </w:r>
      <w:r w:rsidRPr="00F45DD2">
        <w:rPr>
          <w:rFonts w:ascii="Arial" w:hAnsi="Arial" w:cs="Arial"/>
          <w:sz w:val="24"/>
          <w:szCs w:val="24"/>
        </w:rPr>
        <w:t xml:space="preserve">В птицеводческих хозяйствах, предприятиях, личных хозяйствах населения, также в квартирах и на дачах, где содержится домашняя или декоративная птица - </w:t>
      </w:r>
      <w:proofErr w:type="gramStart"/>
      <w:r w:rsidRPr="00F45DD2">
        <w:rPr>
          <w:rFonts w:ascii="Arial" w:hAnsi="Arial" w:cs="Arial"/>
          <w:sz w:val="24"/>
          <w:szCs w:val="24"/>
        </w:rPr>
        <w:t>это</w:t>
      </w:r>
      <w:proofErr w:type="gramEnd"/>
      <w:r w:rsidRPr="00F45DD2">
        <w:rPr>
          <w:rFonts w:ascii="Arial" w:hAnsi="Arial" w:cs="Arial"/>
          <w:sz w:val="24"/>
          <w:szCs w:val="24"/>
        </w:rPr>
        <w:t xml:space="preserve"> прежде всего исключение контакта домашней птицы с дикой и ежегодные профилактические исследования птицы. Человеку, чтобы избежать заражения, необходимо соблюдать меры личной гигиены, избегать контакта с домашней и дикой птицей в местах их массового скопления - на улицах, рынках, водоемах, также с перьями и пометом. Не приобретать птицу в местах </w:t>
      </w:r>
      <w:r w:rsidRPr="00F45DD2">
        <w:rPr>
          <w:rFonts w:ascii="Arial" w:hAnsi="Arial" w:cs="Arial"/>
          <w:sz w:val="24"/>
          <w:szCs w:val="24"/>
        </w:rPr>
        <w:lastRenderedPageBreak/>
        <w:t xml:space="preserve">несанкционированной торговли, через </w:t>
      </w:r>
      <w:proofErr w:type="spellStart"/>
      <w:proofErr w:type="gramStart"/>
      <w:r w:rsidRPr="00F45DD2">
        <w:rPr>
          <w:rFonts w:ascii="Arial" w:hAnsi="Arial" w:cs="Arial"/>
          <w:sz w:val="24"/>
          <w:szCs w:val="24"/>
        </w:rPr>
        <w:t>интернет-магазины</w:t>
      </w:r>
      <w:proofErr w:type="spellEnd"/>
      <w:proofErr w:type="gramEnd"/>
      <w:r w:rsidRPr="00F45DD2">
        <w:rPr>
          <w:rFonts w:ascii="Arial" w:hAnsi="Arial" w:cs="Arial"/>
          <w:sz w:val="24"/>
          <w:szCs w:val="24"/>
        </w:rPr>
        <w:t xml:space="preserve"> и не подбирать мертвую птицу. Не следует покупать для употребления в пищу мясо птицы и яйцо в мест</w:t>
      </w:r>
      <w:r w:rsidR="007675D1">
        <w:rPr>
          <w:rFonts w:ascii="Arial" w:hAnsi="Arial" w:cs="Arial"/>
          <w:sz w:val="24"/>
          <w:szCs w:val="24"/>
        </w:rPr>
        <w:t>ах несанкционированной торговли.</w:t>
      </w:r>
    </w:p>
    <w:p w:rsidR="00B441A1" w:rsidRPr="00F45DD2" w:rsidRDefault="00B441A1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AA0" w:rsidRPr="00F45DD2" w:rsidRDefault="00A052F7" w:rsidP="000107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В целях недопущения заноса гриппа птиц</w:t>
      </w:r>
      <w:r w:rsidR="0001076C"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гражданам</w:t>
      </w:r>
      <w:r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необходимо принять следующие меры:</w:t>
      </w:r>
      <w:r w:rsidRPr="00F4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F5B" w:rsidRPr="00F45DD2" w:rsidRDefault="008173BF" w:rsidP="00606F5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рганизовать </w:t>
      </w:r>
      <w:proofErr w:type="spellStart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безвыгульное</w:t>
      </w:r>
      <w:proofErr w:type="spellEnd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содержание птицы.</w:t>
      </w:r>
    </w:p>
    <w:p w:rsidR="00B27AA0" w:rsidRPr="00F45DD2" w:rsidRDefault="00B441A1" w:rsidP="00606F5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с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одержать домашнюю птицу в условиях, исключающих её контакт с посторонней птицей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(дикой, птицей соседних подворий)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допускать посторонних лиц в места содержания птицы.</w:t>
      </w:r>
    </w:p>
    <w:p w:rsidR="00344B68" w:rsidRPr="00344B68" w:rsidRDefault="00B441A1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</w:t>
      </w:r>
      <w:r w:rsidR="007A141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вновь приобретённой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6" w:name="YANDEX_22"/>
      <w:bookmarkEnd w:id="6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птицы  необходимо осуществлять только из благополучных по птичьему </w:t>
      </w:r>
      <w:bookmarkStart w:id="7" w:name="YANDEX_23"/>
      <w:bookmarkEnd w:id="7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гриппу  областей и районов</w:t>
      </w:r>
      <w:r w:rsidR="00344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 сопровождении ветеринарных сопроводительных документов.</w:t>
      </w:r>
    </w:p>
    <w:p w:rsidR="00B27AA0" w:rsidRPr="00F45DD2" w:rsidRDefault="00344B68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ившую птицу в течение не менее 3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дикой и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синантропн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также недоступных для грызунов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убое и разделке птицы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личных нужд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как можно меньше загрязнять кровью, пером и другими продуктами убоя окружающую среду.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требованию представителей ветеринарной службы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обязательном порядке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предоставлять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всю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домашнюю птицу для осмотра и вакцинации.</w:t>
      </w:r>
    </w:p>
    <w:p w:rsidR="00B27AA0" w:rsidRPr="00F45DD2" w:rsidRDefault="00B27AA0" w:rsidP="00B71EE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Соблюдать правила личной безопасности и гигиены: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яйцо и мясо птиц перед употреблени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 пищу необходимо подвергнуть тщательной термической обработке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обнаружении мертвой птицы категорически запрещается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контактировать с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ней, самостоятельно </w:t>
      </w:r>
      <w:proofErr w:type="spell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захоранивать</w:t>
      </w:r>
      <w:proofErr w:type="spell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перемещать трупы. </w:t>
      </w:r>
    </w:p>
    <w:p w:rsidR="00B71EE4" w:rsidRDefault="00B71EE4" w:rsidP="00B71E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 всех случаях заболевания и падежа домашней птицы, также при обнаружении мест массовой гибели дикой птицы на полях, в лесах и других местах, необходимо незамедлительно сообщить в ветеринарную службу района (города) и в администрацию населенного пункта.</w:t>
      </w:r>
    </w:p>
    <w:p w:rsidR="00F07BCC" w:rsidRDefault="00F07BCC" w:rsidP="00F07BCC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7BCC" w:rsidRPr="00F07BCC" w:rsidRDefault="00F07BCC" w:rsidP="00F07BCC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ГАУ ТО «</w:t>
      </w:r>
      <w:proofErr w:type="spellStart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Ишимский</w:t>
      </w:r>
      <w:proofErr w:type="spellEnd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ветцентр</w:t>
      </w:r>
      <w:proofErr w:type="spellEnd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г. Ишим ул. </w:t>
      </w:r>
      <w:proofErr w:type="gramStart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Бригадная</w:t>
      </w:r>
      <w:proofErr w:type="gramEnd"/>
      <w:r w:rsidRPr="00F07B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165. Тел. 8 (34551) 7-15-88; 7-36-62</w:t>
      </w:r>
    </w:p>
    <w:p w:rsidR="00B71EE4" w:rsidRPr="00F45DD2" w:rsidRDefault="00B71EE4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AA0" w:rsidRPr="005446EB" w:rsidRDefault="00B27AA0" w:rsidP="00B27AA0">
      <w:pPr>
        <w:spacing w:after="67" w:line="11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52B0D" w:rsidRPr="005446EB" w:rsidRDefault="00652B0D">
      <w:pPr>
        <w:rPr>
          <w:sz w:val="26"/>
          <w:szCs w:val="26"/>
        </w:rPr>
      </w:pPr>
    </w:p>
    <w:sectPr w:rsidR="00652B0D" w:rsidRPr="005446EB" w:rsidSect="0069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85D"/>
    <w:multiLevelType w:val="multilevel"/>
    <w:tmpl w:val="DD3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6457"/>
    <w:multiLevelType w:val="multilevel"/>
    <w:tmpl w:val="53C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A0"/>
    <w:rsid w:val="0001076C"/>
    <w:rsid w:val="00092A2C"/>
    <w:rsid w:val="00137292"/>
    <w:rsid w:val="00313749"/>
    <w:rsid w:val="00344B68"/>
    <w:rsid w:val="005446EB"/>
    <w:rsid w:val="00606F5B"/>
    <w:rsid w:val="006115A1"/>
    <w:rsid w:val="00652B0D"/>
    <w:rsid w:val="006903FF"/>
    <w:rsid w:val="00766326"/>
    <w:rsid w:val="007675D1"/>
    <w:rsid w:val="007A141D"/>
    <w:rsid w:val="00812009"/>
    <w:rsid w:val="008164C2"/>
    <w:rsid w:val="008173BF"/>
    <w:rsid w:val="00824C2E"/>
    <w:rsid w:val="009514C1"/>
    <w:rsid w:val="00997C98"/>
    <w:rsid w:val="009F6256"/>
    <w:rsid w:val="00A052F7"/>
    <w:rsid w:val="00A3597D"/>
    <w:rsid w:val="00AA7B09"/>
    <w:rsid w:val="00B10EA3"/>
    <w:rsid w:val="00B27AA0"/>
    <w:rsid w:val="00B441A1"/>
    <w:rsid w:val="00B71EE4"/>
    <w:rsid w:val="00C57BE2"/>
    <w:rsid w:val="00E07728"/>
    <w:rsid w:val="00E77B6A"/>
    <w:rsid w:val="00F0492D"/>
    <w:rsid w:val="00F07BCC"/>
    <w:rsid w:val="00F45DD2"/>
    <w:rsid w:val="00FC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A0"/>
    <w:rPr>
      <w:b/>
      <w:bCs/>
    </w:rPr>
  </w:style>
  <w:style w:type="character" w:customStyle="1" w:styleId="highlight">
    <w:name w:val="highlight"/>
    <w:basedOn w:val="a0"/>
    <w:rsid w:val="00B27AA0"/>
  </w:style>
  <w:style w:type="character" w:customStyle="1" w:styleId="apple-converted-space">
    <w:name w:val="apple-converted-space"/>
    <w:basedOn w:val="a0"/>
    <w:rsid w:val="00B27AA0"/>
  </w:style>
  <w:style w:type="character" w:styleId="a5">
    <w:name w:val="Emphasis"/>
    <w:basedOn w:val="a0"/>
    <w:uiPriority w:val="20"/>
    <w:qFormat/>
    <w:rsid w:val="00B27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27</cp:revision>
  <cp:lastPrinted>2021-07-19T06:00:00Z</cp:lastPrinted>
  <dcterms:created xsi:type="dcterms:W3CDTF">2017-03-07T04:21:00Z</dcterms:created>
  <dcterms:modified xsi:type="dcterms:W3CDTF">2021-07-19T06:01:00Z</dcterms:modified>
</cp:coreProperties>
</file>